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after="380"/>
        <w:ind w:firstLine="0" w:firstLineChars="0"/>
        <w:jc w:val="left"/>
        <w:rPr>
          <w:rFonts w:cs="Times New Roman"/>
          <w:lang w:eastAsia="zh-CN"/>
        </w:rPr>
      </w:pPr>
      <w:bookmarkStart w:id="0" w:name="_GoBack"/>
      <w:bookmarkEnd w:id="0"/>
      <w:r>
        <w:rPr>
          <w:rFonts w:hint="eastAsia"/>
          <w:color w:val="000000"/>
        </w:rPr>
        <w:t>附件</w:t>
      </w:r>
      <w:r>
        <w:rPr>
          <w:rFonts w:ascii="Times New Roman" w:hAnsi="Times New Roman" w:cs="Times New Roman"/>
          <w:b w:val="0"/>
          <w:bCs w:val="0"/>
          <w:color w:val="000000"/>
          <w:lang w:val="en-US" w:eastAsia="zh-CN"/>
        </w:rPr>
        <w:t>3</w:t>
      </w:r>
    </w:p>
    <w:p>
      <w:pPr>
        <w:spacing w:line="600" w:lineRule="exact"/>
        <w:jc w:val="center"/>
        <w:rPr>
          <w:rFonts w:ascii="新宋体" w:hAnsi="新宋体" w:eastAsia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“职等你来</w:t>
      </w:r>
      <w:r>
        <w:rPr>
          <w:rFonts w:ascii="新宋体" w:hAnsi="新宋体" w:eastAsia="新宋体" w:cs="新宋体"/>
          <w:b/>
          <w:bCs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就业同行”</w:t>
      </w:r>
    </w:p>
    <w:p>
      <w:pPr>
        <w:spacing w:line="600" w:lineRule="exact"/>
        <w:jc w:val="center"/>
        <w:rPr>
          <w:rFonts w:ascii="新宋体" w:hAnsi="新宋体" w:eastAsia="新宋体"/>
          <w:b/>
          <w:bCs/>
          <w:sz w:val="44"/>
          <w:szCs w:val="44"/>
        </w:rPr>
      </w:pPr>
      <w:r>
        <w:rPr>
          <w:rFonts w:ascii="新宋体" w:hAnsi="新宋体" w:eastAsia="新宋体" w:cs="新宋体"/>
          <w:b/>
          <w:bCs/>
          <w:sz w:val="44"/>
          <w:szCs w:val="44"/>
        </w:rPr>
        <w:t>2020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年百日千万招聘专项行动永州分会场第二场活动方案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为深入贯彻落实党中央、国务院关于强化稳就业举措、加大网上招聘力度的重要决策部署，积极应对疫情冲击，加强返乡留乡农民工、未就业贫困劳动力等重点群体就业服务，根据人社部明电〔</w:t>
      </w:r>
      <w:r>
        <w:rPr>
          <w:rFonts w:ascii="仿宋_GB2312" w:hAnsi="仿宋" w:cs="仿宋_GB2312"/>
          <w:sz w:val="32"/>
          <w:szCs w:val="32"/>
        </w:rPr>
        <w:t>2020</w:t>
      </w:r>
      <w:r>
        <w:rPr>
          <w:rFonts w:hint="eastAsia" w:ascii="仿宋_GB2312" w:hAnsi="仿宋" w:cs="仿宋_GB2312"/>
          <w:sz w:val="32"/>
          <w:szCs w:val="32"/>
        </w:rPr>
        <w:t>〕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号、湘人社函〔</w:t>
      </w:r>
      <w:r>
        <w:rPr>
          <w:rFonts w:ascii="仿宋_GB2312" w:hAnsi="仿宋" w:cs="仿宋_GB2312"/>
          <w:sz w:val="32"/>
          <w:szCs w:val="32"/>
        </w:rPr>
        <w:t>2020</w:t>
      </w:r>
      <w:r>
        <w:rPr>
          <w:rFonts w:hint="eastAsia" w:ascii="仿宋_GB2312" w:hAnsi="仿宋" w:cs="仿宋_GB2312"/>
          <w:sz w:val="32"/>
          <w:szCs w:val="32"/>
        </w:rPr>
        <w:t>〕</w:t>
      </w:r>
      <w:r>
        <w:rPr>
          <w:rFonts w:ascii="仿宋_GB2312" w:hAnsi="仿宋" w:cs="仿宋_GB2312"/>
          <w:sz w:val="32"/>
          <w:szCs w:val="32"/>
        </w:rPr>
        <w:t>45</w:t>
      </w:r>
      <w:r>
        <w:rPr>
          <w:rFonts w:hint="eastAsia" w:ascii="仿宋_GB2312" w:hAnsi="仿宋" w:cs="仿宋_GB2312"/>
          <w:sz w:val="32"/>
          <w:szCs w:val="32"/>
        </w:rPr>
        <w:t>号等文件精神，按照省厅统一部署，永州市人力资源和社会保障局定于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ascii="仿宋_GB2312" w:hAnsi="仿宋" w:cs="仿宋_GB2312"/>
          <w:sz w:val="32"/>
          <w:szCs w:val="32"/>
        </w:rPr>
        <w:t>26</w:t>
      </w:r>
      <w:r>
        <w:rPr>
          <w:rFonts w:hint="eastAsia" w:ascii="仿宋_GB2312" w:hAnsi="仿宋" w:cs="仿宋_GB2312"/>
          <w:sz w:val="32"/>
          <w:szCs w:val="32"/>
        </w:rPr>
        <w:t>日至</w:t>
      </w:r>
      <w:r>
        <w:rPr>
          <w:rFonts w:ascii="仿宋_GB2312" w:hAnsi="仿宋" w:cs="仿宋_GB2312"/>
          <w:sz w:val="32"/>
          <w:szCs w:val="32"/>
        </w:rPr>
        <w:t>6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日线上线下同步开展“职等你来</w:t>
      </w:r>
      <w:r>
        <w:rPr>
          <w:rFonts w:ascii="仿宋_GB2312" w:hAnsi="仿宋" w:cs="仿宋_GB2312"/>
          <w:sz w:val="32"/>
          <w:szCs w:val="32"/>
        </w:rPr>
        <w:t xml:space="preserve"> </w:t>
      </w:r>
      <w:r>
        <w:rPr>
          <w:rFonts w:hint="eastAsia" w:ascii="仿宋_GB2312" w:hAnsi="仿宋" w:cs="仿宋_GB2312"/>
          <w:sz w:val="32"/>
          <w:szCs w:val="32"/>
        </w:rPr>
        <w:t>就业同行”百日千万招聘专项行动永州分会场第二场活动。为精心策划并确保成功举办这次活动，制定本方案。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一、行动主题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职等你来</w:t>
      </w:r>
      <w:r>
        <w:rPr>
          <w:rFonts w:ascii="仿宋_GB2312" w:hAnsi="仿宋" w:cs="仿宋_GB2312"/>
          <w:sz w:val="32"/>
          <w:szCs w:val="32"/>
        </w:rPr>
        <w:t xml:space="preserve">  </w:t>
      </w:r>
      <w:r>
        <w:rPr>
          <w:rFonts w:hint="eastAsia" w:ascii="仿宋_GB2312" w:hAnsi="仿宋" w:cs="仿宋_GB2312"/>
          <w:sz w:val="32"/>
          <w:szCs w:val="32"/>
        </w:rPr>
        <w:t>就业同行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二、重点服务对象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（一）返乡留乡农民工、未就业贫困劳动力、高校毕业生等各类劳动者。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（二）商业、服务业等第三产业及其他有用工需求的用人单位。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三、行动时间</w:t>
      </w:r>
    </w:p>
    <w:p>
      <w:pPr>
        <w:spacing w:line="600" w:lineRule="exact"/>
        <w:ind w:firstLine="640"/>
        <w:rPr>
          <w:rFonts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现场招聘会：</w:t>
      </w:r>
      <w:r>
        <w:rPr>
          <w:rFonts w:ascii="仿宋_GB2312" w:hAnsi="仿宋" w:cs="仿宋_GB2312"/>
          <w:sz w:val="32"/>
          <w:szCs w:val="32"/>
        </w:rPr>
        <w:t>2020</w:t>
      </w:r>
      <w:r>
        <w:rPr>
          <w:rFonts w:hint="eastAsia" w:ascii="仿宋_GB2312" w:hAnsi="仿宋" w:cs="仿宋_GB2312"/>
          <w:sz w:val="32"/>
          <w:szCs w:val="32"/>
        </w:rPr>
        <w:t>年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ascii="仿宋_GB2312" w:hAnsi="仿宋" w:cs="仿宋_GB2312"/>
          <w:sz w:val="32"/>
          <w:szCs w:val="32"/>
        </w:rPr>
        <w:t>26</w:t>
      </w:r>
      <w:r>
        <w:rPr>
          <w:rFonts w:hint="eastAsia" w:ascii="仿宋_GB2312" w:hAnsi="仿宋" w:cs="仿宋_GB2312"/>
          <w:sz w:val="32"/>
          <w:szCs w:val="32"/>
        </w:rPr>
        <w:t>日上午</w:t>
      </w:r>
      <w:r>
        <w:rPr>
          <w:rFonts w:ascii="仿宋_GB2312" w:hAnsi="仿宋" w:cs="仿宋_GB2312"/>
          <w:sz w:val="32"/>
          <w:szCs w:val="32"/>
        </w:rPr>
        <w:t>8:30-12:00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网络招聘会：</w:t>
      </w:r>
      <w:r>
        <w:rPr>
          <w:rFonts w:ascii="仿宋_GB2312" w:hAnsi="仿宋" w:cs="仿宋_GB2312"/>
          <w:sz w:val="32"/>
          <w:szCs w:val="32"/>
        </w:rPr>
        <w:t>2020</w:t>
      </w:r>
      <w:r>
        <w:rPr>
          <w:rFonts w:hint="eastAsia" w:ascii="仿宋_GB2312" w:hAnsi="仿宋" w:cs="仿宋_GB2312"/>
          <w:sz w:val="32"/>
          <w:szCs w:val="32"/>
        </w:rPr>
        <w:t>年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ascii="仿宋_GB2312" w:hAnsi="仿宋" w:cs="仿宋_GB2312"/>
          <w:sz w:val="32"/>
          <w:szCs w:val="32"/>
        </w:rPr>
        <w:t>26</w:t>
      </w:r>
      <w:r>
        <w:rPr>
          <w:rFonts w:hint="eastAsia" w:ascii="仿宋_GB2312" w:hAnsi="仿宋" w:cs="仿宋_GB2312"/>
          <w:sz w:val="32"/>
          <w:szCs w:val="32"/>
        </w:rPr>
        <w:t>日</w:t>
      </w:r>
      <w:r>
        <w:rPr>
          <w:rFonts w:ascii="仿宋_GB2312" w:hAnsi="仿宋" w:cs="仿宋_GB2312"/>
          <w:sz w:val="32"/>
          <w:szCs w:val="32"/>
        </w:rPr>
        <w:t>—6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日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四、行动地点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现场招聘会：永州市零陵中路中联国际广场</w:t>
      </w:r>
    </w:p>
    <w:p>
      <w:pPr>
        <w:spacing w:line="600" w:lineRule="exact"/>
        <w:ind w:firstLine="640"/>
        <w:rPr>
          <w:rFonts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网络招聘会：永州智慧就业官网、微信公众号及</w:t>
      </w:r>
      <w:r>
        <w:rPr>
          <w:rFonts w:ascii="仿宋_GB2312" w:hAnsi="仿宋" w:cs="仿宋_GB2312"/>
          <w:sz w:val="32"/>
          <w:szCs w:val="32"/>
        </w:rPr>
        <w:t>APP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五、主办、承办单位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主办单位：永州市人力资源和社会保障局</w:t>
      </w:r>
    </w:p>
    <w:p>
      <w:pPr>
        <w:spacing w:line="600" w:lineRule="exact"/>
        <w:ind w:firstLine="640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承办单位：永州市人力资源服务中心、</w:t>
      </w:r>
      <w:r>
        <w:rPr>
          <w:rFonts w:hint="eastAsia" w:ascii="仿宋_GB2312" w:hAnsi="仿宋" w:cs="仿宋_GB2312"/>
          <w:color w:val="000000"/>
          <w:sz w:val="32"/>
          <w:szCs w:val="32"/>
        </w:rPr>
        <w:t>各县区（管理区、经开区）</w:t>
      </w:r>
      <w:r>
        <w:rPr>
          <w:rFonts w:hint="eastAsia" w:ascii="仿宋_GB2312" w:hAnsi="仿宋" w:cs="仿宋_GB2312"/>
          <w:sz w:val="32"/>
          <w:szCs w:val="32"/>
        </w:rPr>
        <w:t>人力资源和社会保障局。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六、行动规模</w:t>
      </w:r>
    </w:p>
    <w:p>
      <w:pPr>
        <w:spacing w:line="600" w:lineRule="exact"/>
        <w:ind w:firstLine="640"/>
        <w:rPr>
          <w:rFonts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现场招聘会：拟组织</w:t>
      </w:r>
      <w:r>
        <w:rPr>
          <w:rFonts w:ascii="仿宋_GB2312" w:hAnsi="仿宋" w:cs="仿宋_GB2312"/>
          <w:sz w:val="32"/>
          <w:szCs w:val="32"/>
        </w:rPr>
        <w:t>60</w:t>
      </w:r>
      <w:r>
        <w:rPr>
          <w:rFonts w:hint="eastAsia" w:ascii="仿宋_GB2312" w:hAnsi="仿宋" w:cs="仿宋_GB2312"/>
          <w:sz w:val="32"/>
          <w:szCs w:val="32"/>
        </w:rPr>
        <w:t>家用人单位参与此次招聘活动，提供就业岗位10</w:t>
      </w:r>
      <w:r>
        <w:rPr>
          <w:rFonts w:ascii="仿宋_GB2312" w:hAnsi="仿宋" w:cs="仿宋_GB2312"/>
          <w:sz w:val="32"/>
          <w:szCs w:val="32"/>
        </w:rPr>
        <w:t>00</w:t>
      </w:r>
      <w:r>
        <w:rPr>
          <w:rFonts w:hint="eastAsia" w:ascii="仿宋_GB2312" w:hAnsi="仿宋" w:cs="仿宋_GB2312"/>
          <w:sz w:val="32"/>
          <w:szCs w:val="32"/>
        </w:rPr>
        <w:t>余个。</w:t>
      </w:r>
    </w:p>
    <w:p>
      <w:pPr>
        <w:spacing w:line="600" w:lineRule="exact"/>
        <w:ind w:firstLine="640"/>
        <w:rPr>
          <w:rFonts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</w:rPr>
        <w:t>网络招聘会：拟组织1</w:t>
      </w:r>
      <w:r>
        <w:rPr>
          <w:rFonts w:ascii="仿宋_GB2312" w:hAnsi="仿宋" w:cs="仿宋_GB2312"/>
          <w:sz w:val="32"/>
          <w:szCs w:val="32"/>
        </w:rPr>
        <w:t>60</w:t>
      </w:r>
      <w:r>
        <w:rPr>
          <w:rFonts w:hint="eastAsia" w:ascii="仿宋_GB2312" w:hAnsi="仿宋" w:cs="仿宋_GB2312"/>
          <w:sz w:val="32"/>
          <w:szCs w:val="32"/>
        </w:rPr>
        <w:t>家用人单位参与此次招聘活动，提供就业岗位5000余个。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七、工作安排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（一）鼓励市内缺工企业参与此次招聘行动。</w:t>
      </w:r>
      <w:r>
        <w:rPr>
          <w:rFonts w:hint="eastAsia" w:ascii="仿宋_GB2312" w:hAnsi="仿宋" w:cs="仿宋_GB2312"/>
          <w:sz w:val="32"/>
          <w:szCs w:val="32"/>
        </w:rPr>
        <w:t>各承办单位通过上门走访、电话回访等方式，全面调查了解辖区企业用工需求。充分调动人力资源服务机构、行业协会积极性，扩大岗位收集渠道，鼓励辖区内有用工需求的用人单位入驻“永州智慧就业”平台并积极参与此次线上线下招聘行动。各县区（管理区、经开区）于</w:t>
      </w:r>
      <w:r>
        <w:rPr>
          <w:rFonts w:ascii="仿宋_GB2312" w:hAnsi="仿宋" w:cs="仿宋_GB2312"/>
          <w:sz w:val="32"/>
          <w:szCs w:val="32"/>
        </w:rPr>
        <w:t>5</w:t>
      </w:r>
      <w:r>
        <w:rPr>
          <w:rFonts w:hint="eastAsia" w:ascii="仿宋_GB2312" w:hAnsi="仿宋" w:cs="仿宋_GB2312"/>
          <w:sz w:val="32"/>
          <w:szCs w:val="32"/>
        </w:rPr>
        <w:t>月</w:t>
      </w:r>
      <w:r>
        <w:rPr>
          <w:rFonts w:ascii="仿宋_GB2312" w:hAnsi="仿宋" w:cs="仿宋_GB2312"/>
          <w:sz w:val="32"/>
          <w:szCs w:val="32"/>
        </w:rPr>
        <w:t>22</w:t>
      </w:r>
      <w:r>
        <w:rPr>
          <w:rFonts w:hint="eastAsia" w:ascii="仿宋_GB2312" w:hAnsi="仿宋" w:cs="仿宋_GB2312"/>
          <w:sz w:val="32"/>
          <w:szCs w:val="32"/>
        </w:rPr>
        <w:t>日前提供不低于</w:t>
      </w:r>
      <w:r>
        <w:rPr>
          <w:rFonts w:ascii="仿宋_GB2312" w:hAnsi="仿宋" w:cs="仿宋_GB2312"/>
          <w:sz w:val="32"/>
          <w:szCs w:val="32"/>
        </w:rPr>
        <w:t>10</w:t>
      </w:r>
      <w:r>
        <w:rPr>
          <w:rFonts w:hint="eastAsia" w:ascii="仿宋_GB2312" w:hAnsi="仿宋" w:cs="仿宋_GB2312"/>
          <w:sz w:val="32"/>
          <w:szCs w:val="32"/>
        </w:rPr>
        <w:t>家企业名单参与此次线上招聘活动，名单报送至永州市人力资源服务中心。（责任人：胡璇、丁双燕、李艳斐、何智江、刘海华、各县区联络员）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（二）积极引导各类求职者参与此次招聘行动。</w:t>
      </w:r>
      <w:r>
        <w:rPr>
          <w:rFonts w:hint="eastAsia" w:ascii="仿宋_GB2312" w:hAnsi="仿宋" w:cs="仿宋_GB2312"/>
          <w:sz w:val="32"/>
          <w:szCs w:val="32"/>
        </w:rPr>
        <w:t>各承办单位应充分调动联系部门或街道（乡镇）、社区（村）干部和劳务经纪人的积极性，组织返乡留乡农民工、未就业贫困劳动力、待业人员、困难就业人员等有就业意愿的劳动者参与此次招聘行动，促其就业。</w:t>
      </w:r>
      <w:r>
        <w:rPr>
          <w:rFonts w:hint="eastAsia" w:ascii="仿宋_GB2312" w:hAnsi="仿宋_GB2312" w:cs="仿宋_GB2312"/>
          <w:sz w:val="32"/>
          <w:szCs w:val="32"/>
        </w:rPr>
        <w:t>利用微信群、QQ群、短信、广告、村村响等资源，高频次、多渠道、全方位推广此次招聘行动微信推文，把岗位送到家门口，为</w:t>
      </w:r>
      <w:r>
        <w:rPr>
          <w:rFonts w:hint="eastAsia" w:ascii="仿宋_GB2312" w:hAnsi="仿宋" w:cs="仿宋_GB2312"/>
          <w:sz w:val="32"/>
          <w:szCs w:val="32"/>
        </w:rPr>
        <w:t>有就业意愿的求职者提供更多就业机会。（责任人：李艳斐、何智江、张敏、刘海华、各县区联络员）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（三）多措并举推广此次招聘行动。</w:t>
      </w:r>
      <w:r>
        <w:rPr>
          <w:rFonts w:hint="eastAsia" w:ascii="仿宋_GB2312" w:hAnsi="仿宋" w:cs="仿宋_GB2312"/>
          <w:sz w:val="32"/>
          <w:szCs w:val="32"/>
        </w:rPr>
        <w:t>在市县人社、永州智慧就业官网、微信公众平台及湖南日报、红网、今日永州、永州新闻网等主流新闻媒体，将行动主题、招聘专场、时间安排等向社会广泛发布。充分利用新闻媒体、自媒体、电视、短信群发及其它多种渠道，做好此次招聘行动宣传，引导招聘单位及各类求职者积极参与此次招聘活动。（责任人：成正、唐晓红、胡璇、李艳斐、卢璐、刘海华、各县区联络员）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（四）做好现场招聘会场布置及后勤保障工作。</w:t>
      </w:r>
      <w:r>
        <w:rPr>
          <w:rFonts w:hint="eastAsia" w:ascii="仿宋_GB2312" w:hAnsi="仿宋" w:cs="仿宋_GB2312"/>
          <w:sz w:val="32"/>
          <w:szCs w:val="32"/>
        </w:rPr>
        <w:t>提前与疫情防控工作领导小组办公室及城管部门做好协调，现场招聘会展位（桌椅及帐篷）应严格按照疫情防控工作领导小组办公室的要求布置。定制拱门横幅、背景墙、招聘简章、旗杆宣传等喷绘展示物资现场布置。落实体温检测、消毒通风、卫生防护等措施，准备酒精、口罩等防疫物资。做好此次招聘行动的经费预算和筹措等后勤保障工作。（责任人：常永山、李艳斐、赵军、陈迎升）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（五）做好工作总结。</w:t>
      </w:r>
      <w:r>
        <w:rPr>
          <w:rFonts w:hint="eastAsia" w:ascii="仿宋_GB2312" w:hAnsi="仿宋" w:cs="仿宋_GB2312"/>
          <w:sz w:val="32"/>
          <w:szCs w:val="32"/>
        </w:rPr>
        <w:t>此次招聘行动结束后，市人力资源服务中心要及时回访部分招聘企业，了解活动成效和意见建议，结合活动开展情况及时作好工作总结并反馈至省厅。（责任人：丁双燕、周顺梅、曾韬）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八、工作要求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（一）强化纵向统一。</w:t>
      </w:r>
      <w:r>
        <w:rPr>
          <w:rFonts w:hint="eastAsia" w:ascii="仿宋_GB2312" w:hAnsi="仿宋" w:cs="仿宋_GB2312"/>
          <w:sz w:val="32"/>
          <w:szCs w:val="32"/>
        </w:rPr>
        <w:t>各承办单位要高度重视，精心组织，自觉夯实主体责任，按照专场招聘活动安排有序组织开展，力求在促进稳就业、保就业方面取得实效。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（二）加强横向协作。</w:t>
      </w:r>
      <w:r>
        <w:rPr>
          <w:rFonts w:hint="eastAsia" w:ascii="仿宋_GB2312" w:hAnsi="仿宋" w:cs="仿宋_GB2312"/>
          <w:sz w:val="32"/>
          <w:szCs w:val="32"/>
        </w:rPr>
        <w:t>在注重内部配合的同时，协调农业农村局、扶贫办、商务局、工信局、团委、妇联、工商联、驻村办单位，形成工作合力，广泛宣传发动。要把重视实效放在首位，创新思路，精心策划，采用当前喜闻乐见的方式，动员组织企业及求职者参与此次活动。</w:t>
      </w:r>
    </w:p>
    <w:p>
      <w:pPr>
        <w:spacing w:line="600" w:lineRule="exact"/>
        <w:ind w:firstLine="643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 w:cs="仿宋_GB2312"/>
          <w:b/>
          <w:bCs/>
          <w:sz w:val="32"/>
          <w:szCs w:val="32"/>
        </w:rPr>
        <w:t>（三）注重长效。</w:t>
      </w:r>
      <w:r>
        <w:rPr>
          <w:rFonts w:hint="eastAsia" w:ascii="仿宋_GB2312" w:hAnsi="仿宋" w:cs="仿宋_GB2312"/>
          <w:sz w:val="32"/>
          <w:szCs w:val="32"/>
        </w:rPr>
        <w:t>活动实施过程中，要深入掌握企业用工的新情况、新需求，及时总结活动中的好经验、好做法，着力建立保障服务企业用工长效机制。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85746"/>
    <w:rsid w:val="636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4"/>
      <w:u w:val="none" w:color="auto"/>
      <w:vertAlign w:val="baseline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pacing w:after="370" w:line="500" w:lineRule="exact"/>
      <w:ind w:firstLine="880" w:firstLineChars="200"/>
      <w:jc w:val="center"/>
      <w:outlineLvl w:val="1"/>
    </w:pPr>
    <w:rPr>
      <w:rFonts w:ascii="宋体" w:hAnsi="宋体" w:cs="宋体"/>
      <w:sz w:val="42"/>
      <w:szCs w:val="42"/>
      <w:lang w:val="zh-TW" w:eastAsia="zh-TW"/>
    </w:rPr>
  </w:style>
  <w:style w:type="paragraph" w:customStyle="1" w:styleId="5">
    <w:name w:val="Picture caption|1"/>
    <w:basedOn w:val="1"/>
    <w:qFormat/>
    <w:uiPriority w:val="0"/>
    <w:pPr>
      <w:spacing w:line="500" w:lineRule="exact"/>
      <w:ind w:firstLine="880" w:firstLineChars="200"/>
    </w:pPr>
    <w:rPr>
      <w:rFonts w:ascii="宋体" w:hAnsi="宋体" w:cs="宋体"/>
      <w:b/>
      <w:bCs/>
      <w:sz w:val="26"/>
      <w:szCs w:val="26"/>
      <w:lang w:val="zh-TW" w:eastAsia="zh-TW"/>
    </w:rPr>
  </w:style>
  <w:style w:type="paragraph" w:customStyle="1" w:styleId="6">
    <w:name w:val="Heading #3|1"/>
    <w:basedOn w:val="1"/>
    <w:qFormat/>
    <w:uiPriority w:val="0"/>
    <w:pPr>
      <w:spacing w:line="600" w:lineRule="exact"/>
      <w:ind w:firstLine="680" w:firstLineChars="200"/>
      <w:outlineLvl w:val="2"/>
    </w:pPr>
    <w:rPr>
      <w:rFonts w:ascii="宋体" w:hAnsi="宋体" w:cs="宋体"/>
      <w:b/>
      <w:bCs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2020-05-26T00:59:00Z</dcterms:created>
  <dc:creator>123</dc:creator>
  <cp:lastModifiedBy>123</cp:lastModifiedBy>
  <dcterms:modified xsi:type="dcterms:W3CDTF">2020-05-26T01:00:30Z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